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40D2" w14:textId="77777777" w:rsidR="00D30FE8" w:rsidRDefault="0082022A">
      <w:pPr>
        <w:spacing w:after="120" w:line="252" w:lineRule="auto"/>
        <w:jc w:val="center"/>
        <w:rPr>
          <w:rFonts w:cstheme="minorHAnsi"/>
          <w:b/>
          <w:sz w:val="20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 wp14:anchorId="679DDCE9" wp14:editId="2E30C132">
            <wp:extent cx="5760720" cy="9112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4F867A" w14:textId="77777777" w:rsidR="00DD7BD5" w:rsidRPr="00C742F7" w:rsidRDefault="00DD7BD5" w:rsidP="00DD7BD5">
      <w:pPr>
        <w:spacing w:after="120" w:line="252" w:lineRule="auto"/>
        <w:jc w:val="center"/>
        <w:rPr>
          <w:rFonts w:cstheme="minorHAnsi"/>
          <w:b/>
          <w:sz w:val="16"/>
          <w:szCs w:val="18"/>
        </w:rPr>
      </w:pPr>
      <w:r w:rsidRPr="00C742F7">
        <w:rPr>
          <w:rFonts w:cstheme="minorHAnsi"/>
          <w:b/>
          <w:sz w:val="36"/>
          <w:szCs w:val="40"/>
        </w:rPr>
        <w:t>Mezinárodní festival animovaných filmů Anifilm představuje svůj letošní program, promítne přes 500 filmů</w:t>
      </w:r>
    </w:p>
    <w:p w14:paraId="66E6D1BB" w14:textId="77777777" w:rsidR="00D30FE8" w:rsidRDefault="0082022A">
      <w:pPr>
        <w:spacing w:after="120" w:line="252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25. ročník Mezinárodního festivalu animovaných filmů Anifilm proběhne v Liberci ve dnech 5. až 10. května a nyní představuje svůj letošní program, v němž opět nabídne to nejlepší ze současné světové a české animované tvorby. Mezinárodní soutěž přinese to nejzajímavější a nejnovější ze světové animace v osmi kategoriích – od celovečerních filmů přes krátkometrážní snímky a počítačové hry až po virtuální realitu a téměř kompletní současná česká tvorba se střetne v soutěži Český obzor. </w:t>
      </w:r>
    </w:p>
    <w:p w14:paraId="4008E3DA" w14:textId="77777777" w:rsidR="00D30FE8" w:rsidRDefault="0082022A">
      <w:pPr>
        <w:spacing w:after="120" w:line="252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Anifilm již také odhalil své hlavní téma, kterým letos budou mýty a legendy. V další programové sekci řada porotkyní a porotců festivalových soutěží osobně představí svou tvorbu. Každý večer filmy ožije liberecké náměstí a o půlnoci se publikum může těšit na pořádnou dávku děsivých i vzrušujících filmů. Děti si užijí na svém speciálním filmovém programu Animo nebo si můžou vytvořit vlastní filmy v dílnách animace. A od filmů si pak bude možné odpočinout na festivalových výstavách, koncertech a divadlech. </w:t>
      </w:r>
    </w:p>
    <w:p w14:paraId="3019F1C5" w14:textId="77777777" w:rsidR="00D30FE8" w:rsidRDefault="0082022A" w:rsidP="000C4D6C">
      <w:pPr>
        <w:spacing w:after="80" w:line="252" w:lineRule="auto"/>
        <w:rPr>
          <w:rFonts w:cstheme="minorHAnsi"/>
          <w:b/>
          <w:bCs/>
          <w:color w:val="000000"/>
          <w:sz w:val="28"/>
          <w:szCs w:val="24"/>
          <w:lang w:eastAsia="cs-CZ"/>
        </w:rPr>
      </w:pPr>
      <w:r>
        <w:rPr>
          <w:rFonts w:eastAsia="Times New Roman" w:cstheme="minorHAnsi"/>
          <w:b/>
          <w:color w:val="000000"/>
          <w:sz w:val="28"/>
          <w:szCs w:val="24"/>
          <w:lang w:eastAsia="cs-CZ"/>
        </w:rPr>
        <w:t xml:space="preserve">Denní program </w:t>
      </w:r>
      <w:r>
        <w:rPr>
          <w:rFonts w:eastAsia="Times New Roman" w:cstheme="minorHAnsi"/>
          <w:bCs/>
          <w:color w:val="000000"/>
          <w:sz w:val="28"/>
          <w:szCs w:val="24"/>
          <w:lang w:eastAsia="cs-CZ"/>
        </w:rPr>
        <w:t>Anifilmu najdete</w:t>
      </w:r>
      <w:r w:rsidR="00412C1A">
        <w:rPr>
          <w:rFonts w:eastAsia="Times New Roman" w:cstheme="minorHAnsi"/>
          <w:bCs/>
          <w:color w:val="000000"/>
          <w:sz w:val="28"/>
          <w:szCs w:val="24"/>
          <w:lang w:eastAsia="cs-CZ"/>
        </w:rPr>
        <w:t xml:space="preserve"> </w:t>
      </w:r>
      <w:hyperlink r:id="rId5" w:history="1">
        <w:r w:rsidRPr="0005148F">
          <w:rPr>
            <w:rStyle w:val="Hypertextovodkaz"/>
            <w:rFonts w:eastAsia="Times New Roman" w:cstheme="minorHAnsi"/>
            <w:b/>
            <w:sz w:val="28"/>
            <w:szCs w:val="24"/>
            <w:lang w:eastAsia="cs-CZ"/>
          </w:rPr>
          <w:t>ZDE</w:t>
        </w:r>
      </w:hyperlink>
      <w:r w:rsidR="0005148F" w:rsidRPr="0005148F">
        <w:rPr>
          <w:rFonts w:eastAsia="Times New Roman" w:cstheme="minorHAnsi"/>
          <w:b/>
          <w:sz w:val="28"/>
          <w:szCs w:val="24"/>
          <w:lang w:eastAsia="cs-CZ"/>
        </w:rPr>
        <w:t>.</w:t>
      </w:r>
    </w:p>
    <w:p w14:paraId="6E5CE8A8" w14:textId="77777777" w:rsidR="00D30FE8" w:rsidRDefault="0082022A" w:rsidP="000C4D6C">
      <w:pPr>
        <w:spacing w:after="80" w:line="252" w:lineRule="auto"/>
        <w:rPr>
          <w:rFonts w:cstheme="minorHAnsi"/>
          <w:b/>
          <w:bCs/>
          <w:sz w:val="28"/>
          <w:szCs w:val="24"/>
          <w:lang w:eastAsia="cs-CZ"/>
        </w:rPr>
      </w:pPr>
      <w:r>
        <w:rPr>
          <w:rFonts w:cstheme="minorHAnsi"/>
          <w:b/>
          <w:bCs/>
          <w:color w:val="000000"/>
          <w:sz w:val="28"/>
          <w:szCs w:val="24"/>
          <w:lang w:eastAsia="cs-CZ"/>
        </w:rPr>
        <w:t xml:space="preserve">Festivalovou znělku </w:t>
      </w:r>
      <w:r>
        <w:rPr>
          <w:rFonts w:cstheme="minorHAnsi"/>
          <w:color w:val="000000"/>
          <w:sz w:val="28"/>
          <w:szCs w:val="24"/>
          <w:lang w:eastAsia="cs-CZ"/>
        </w:rPr>
        <w:t>najdete na našem YouTube kanálu</w:t>
      </w:r>
      <w:r w:rsidR="00412C1A">
        <w:rPr>
          <w:rFonts w:cstheme="minorHAnsi"/>
          <w:color w:val="000000"/>
          <w:sz w:val="28"/>
          <w:szCs w:val="24"/>
          <w:lang w:eastAsia="cs-CZ"/>
        </w:rPr>
        <w:t xml:space="preserve"> </w:t>
      </w:r>
      <w:hyperlink r:id="rId6" w:history="1">
        <w:r w:rsidRPr="003210DD">
          <w:rPr>
            <w:rStyle w:val="Hypertextovodkaz"/>
            <w:rFonts w:cstheme="minorHAnsi"/>
            <w:b/>
            <w:bCs/>
            <w:sz w:val="28"/>
            <w:szCs w:val="24"/>
            <w:lang w:eastAsia="cs-CZ"/>
          </w:rPr>
          <w:t>ZDE</w:t>
        </w:r>
      </w:hyperlink>
      <w:r w:rsidR="003210DD">
        <w:rPr>
          <w:rFonts w:cstheme="minorHAnsi"/>
          <w:b/>
          <w:bCs/>
          <w:sz w:val="28"/>
          <w:szCs w:val="24"/>
          <w:lang w:eastAsia="cs-CZ"/>
        </w:rPr>
        <w:t>.</w:t>
      </w:r>
    </w:p>
    <w:p w14:paraId="522A3C60" w14:textId="1CEEFDBA" w:rsidR="000C4D6C" w:rsidRDefault="000C4D6C">
      <w:pPr>
        <w:spacing w:after="0" w:line="252" w:lineRule="auto"/>
        <w:rPr>
          <w:rFonts w:cstheme="minorHAnsi"/>
          <w:sz w:val="28"/>
          <w:szCs w:val="24"/>
          <w:lang w:eastAsia="cs-CZ"/>
        </w:rPr>
      </w:pPr>
      <w:r>
        <w:rPr>
          <w:rFonts w:cstheme="minorHAnsi"/>
          <w:b/>
          <w:bCs/>
          <w:sz w:val="28"/>
          <w:szCs w:val="24"/>
          <w:lang w:eastAsia="cs-CZ"/>
        </w:rPr>
        <w:t xml:space="preserve">Ke stažení znělku, fotografie některým zmíněným filmům </w:t>
      </w:r>
      <w:r w:rsidRPr="00015AC7">
        <w:rPr>
          <w:rFonts w:cstheme="minorHAnsi"/>
          <w:b/>
          <w:bCs/>
          <w:sz w:val="28"/>
          <w:szCs w:val="24"/>
          <w:lang w:eastAsia="cs-CZ"/>
        </w:rPr>
        <w:t xml:space="preserve">najdete </w:t>
      </w:r>
      <w:hyperlink r:id="rId7" w:history="1">
        <w:r w:rsidRPr="00015AC7">
          <w:rPr>
            <w:rStyle w:val="Hypertextovodkaz"/>
            <w:rFonts w:cstheme="minorHAnsi"/>
            <w:b/>
            <w:bCs/>
            <w:sz w:val="28"/>
            <w:szCs w:val="24"/>
            <w:lang w:eastAsia="cs-CZ"/>
          </w:rPr>
          <w:t>ZDE</w:t>
        </w:r>
      </w:hyperlink>
      <w:r w:rsidRPr="00015AC7">
        <w:rPr>
          <w:rFonts w:cstheme="minorHAnsi"/>
          <w:b/>
          <w:bCs/>
          <w:sz w:val="28"/>
          <w:szCs w:val="24"/>
          <w:lang w:eastAsia="cs-CZ"/>
        </w:rPr>
        <w:t>.</w:t>
      </w:r>
    </w:p>
    <w:p w14:paraId="7D5669EA" w14:textId="77777777" w:rsidR="00D30FE8" w:rsidRDefault="00D30FE8">
      <w:pPr>
        <w:spacing w:after="0" w:line="252" w:lineRule="auto"/>
        <w:rPr>
          <w:rFonts w:cstheme="minorHAnsi"/>
          <w:b/>
          <w:bCs/>
          <w:color w:val="000000"/>
          <w:sz w:val="24"/>
          <w:szCs w:val="24"/>
          <w:lang w:eastAsia="cs-CZ"/>
        </w:rPr>
      </w:pPr>
    </w:p>
    <w:p w14:paraId="772A43FE" w14:textId="77777777" w:rsidR="00D30FE8" w:rsidRDefault="0082022A">
      <w:pPr>
        <w:spacing w:after="120" w:line="252" w:lineRule="auto"/>
        <w:rPr>
          <w:rFonts w:eastAsia="Times New Roman" w:cstheme="minorHAnsi"/>
          <w:b/>
          <w:sz w:val="28"/>
          <w:szCs w:val="24"/>
          <w:lang w:eastAsia="cs-CZ"/>
        </w:rPr>
      </w:pPr>
      <w:r>
        <w:rPr>
          <w:rFonts w:eastAsia="Times New Roman" w:cstheme="minorHAnsi"/>
          <w:b/>
          <w:sz w:val="28"/>
          <w:szCs w:val="24"/>
          <w:lang w:eastAsia="cs-CZ"/>
        </w:rPr>
        <w:t>Hlavním tématem letošního Anifilmu jsou mýty a legendy</w:t>
      </w:r>
    </w:p>
    <w:p w14:paraId="2B7F6F92" w14:textId="77777777" w:rsidR="002A127A" w:rsidRDefault="0082022A">
      <w:pPr>
        <w:pStyle w:val="justify"/>
        <w:shd w:val="clear" w:color="auto" w:fill="FFFFFF"/>
        <w:spacing w:beforeAutospacing="0" w:after="120" w:afterAutospacing="0" w:line="252" w:lineRule="auto"/>
        <w:jc w:val="both"/>
        <w:rPr>
          <w:rFonts w:asciiTheme="minorHAnsi" w:hAnsiTheme="minorHAnsi" w:cstheme="minorHAnsi"/>
          <w:color w:val="0B0B0B"/>
        </w:rPr>
      </w:pPr>
      <w:r>
        <w:rPr>
          <w:rFonts w:asciiTheme="minorHAnsi" w:hAnsiTheme="minorHAnsi" w:cstheme="minorHAnsi"/>
          <w:b/>
          <w:color w:val="0B0B0B"/>
        </w:rPr>
        <w:t>Hlavním tématem Anifilmu 2026</w:t>
      </w:r>
      <w:r>
        <w:rPr>
          <w:rFonts w:asciiTheme="minorHAnsi" w:hAnsiTheme="minorHAnsi" w:cstheme="minorHAnsi"/>
          <w:color w:val="0B0B0B"/>
        </w:rPr>
        <w:t xml:space="preserve"> budou animované filmy pohybující se na hranici reality a nadpřirozena, tedy ty, které čerpají svou inspiraci </w:t>
      </w:r>
      <w:r>
        <w:rPr>
          <w:rFonts w:asciiTheme="minorHAnsi" w:hAnsiTheme="minorHAnsi" w:cstheme="minorHAnsi"/>
          <w:b/>
          <w:color w:val="0B0B0B"/>
        </w:rPr>
        <w:t>v mýtech a legendách.</w:t>
      </w:r>
      <w:r>
        <w:rPr>
          <w:rFonts w:asciiTheme="minorHAnsi" w:hAnsiTheme="minorHAnsi" w:cstheme="minorHAnsi"/>
          <w:color w:val="0B0B0B"/>
        </w:rPr>
        <w:t xml:space="preserve"> Nejbohatším zdrojem se stala řecká mytologie. I skrze některé přenesené významy jako je třeba sisyfovská práce či oidipovský komplex. Vedle adaptací pověstí například o Odysseovi, Orfeovi a Eurydice či Erótovi a Psyché se blýsknou i ty, které si s notoricky známými příběhy pohrávají. Jen u Řecka ale nezůstane. Například tvorba studia Cartoon</w:t>
      </w:r>
      <w:r w:rsidR="002A127A">
        <w:rPr>
          <w:rFonts w:asciiTheme="minorHAnsi" w:hAnsiTheme="minorHAnsi" w:cstheme="minorHAnsi"/>
          <w:color w:val="0B0B0B"/>
        </w:rPr>
        <w:t xml:space="preserve"> </w:t>
      </w:r>
      <w:r>
        <w:rPr>
          <w:rFonts w:asciiTheme="minorHAnsi" w:hAnsiTheme="minorHAnsi" w:cstheme="minorHAnsi"/>
          <w:color w:val="0B0B0B"/>
        </w:rPr>
        <w:t>Saloon se opírá o irské mýty, jeho tvůrci jako Nora Twomey nebo Tomm</w:t>
      </w:r>
      <w:r w:rsidR="002A127A">
        <w:rPr>
          <w:rFonts w:asciiTheme="minorHAnsi" w:hAnsiTheme="minorHAnsi" w:cstheme="minorHAnsi"/>
          <w:color w:val="0B0B0B"/>
        </w:rPr>
        <w:t xml:space="preserve"> </w:t>
      </w:r>
      <w:r>
        <w:rPr>
          <w:rFonts w:asciiTheme="minorHAnsi" w:hAnsiTheme="minorHAnsi" w:cstheme="minorHAnsi"/>
          <w:color w:val="0B0B0B"/>
        </w:rPr>
        <w:t xml:space="preserve">Moore se soustředí na lokální legendy a jejich filmy </w:t>
      </w:r>
      <w:r>
        <w:rPr>
          <w:rFonts w:asciiTheme="minorHAnsi" w:hAnsiTheme="minorHAnsi" w:cstheme="minorHAnsi"/>
          <w:i/>
          <w:color w:val="0B0B0B"/>
        </w:rPr>
        <w:t>Brendan a tajemství Kellsu</w:t>
      </w:r>
      <w:r>
        <w:rPr>
          <w:rFonts w:asciiTheme="minorHAnsi" w:hAnsiTheme="minorHAnsi" w:cstheme="minorHAnsi"/>
          <w:color w:val="0B0B0B"/>
        </w:rPr>
        <w:t xml:space="preserve">, </w:t>
      </w:r>
      <w:r>
        <w:rPr>
          <w:rFonts w:asciiTheme="minorHAnsi" w:hAnsiTheme="minorHAnsi" w:cstheme="minorHAnsi"/>
          <w:i/>
          <w:color w:val="0B0B0B"/>
        </w:rPr>
        <w:t>Píseň moře</w:t>
      </w:r>
      <w:r>
        <w:rPr>
          <w:rFonts w:asciiTheme="minorHAnsi" w:hAnsiTheme="minorHAnsi" w:cstheme="minorHAnsi"/>
          <w:color w:val="0B0B0B"/>
        </w:rPr>
        <w:t xml:space="preserve"> a </w:t>
      </w:r>
      <w:r>
        <w:rPr>
          <w:rFonts w:asciiTheme="minorHAnsi" w:hAnsiTheme="minorHAnsi" w:cstheme="minorHAnsi"/>
          <w:i/>
          <w:color w:val="0B0B0B"/>
        </w:rPr>
        <w:t>Vlkochodci</w:t>
      </w:r>
      <w:r>
        <w:rPr>
          <w:rFonts w:asciiTheme="minorHAnsi" w:hAnsiTheme="minorHAnsi" w:cstheme="minorHAnsi"/>
          <w:color w:val="0B0B0B"/>
        </w:rPr>
        <w:t xml:space="preserve"> s typickým vizuálním stylem jsou úspěšné po celém světě. Anifilm představí i jejich nejnovější krátký snímek </w:t>
      </w:r>
      <w:r>
        <w:rPr>
          <w:rFonts w:asciiTheme="minorHAnsi" w:hAnsiTheme="minorHAnsi" w:cstheme="minorHAnsi"/>
          <w:i/>
          <w:color w:val="0B0B0B"/>
        </w:rPr>
        <w:t>Eiru</w:t>
      </w:r>
      <w:r>
        <w:rPr>
          <w:rFonts w:asciiTheme="minorHAnsi" w:hAnsiTheme="minorHAnsi" w:cstheme="minorHAnsi"/>
          <w:color w:val="0B0B0B"/>
        </w:rPr>
        <w:t xml:space="preserve">. V liberecké Galerii Lázně jsou už nyní vystavené originální artefakty z filmu </w:t>
      </w:r>
      <w:r>
        <w:rPr>
          <w:rFonts w:asciiTheme="minorHAnsi" w:hAnsiTheme="minorHAnsi" w:cstheme="minorHAnsi"/>
          <w:i/>
          <w:iCs/>
          <w:color w:val="0B0B0B"/>
        </w:rPr>
        <w:t>Vlkochodci</w:t>
      </w:r>
      <w:r>
        <w:rPr>
          <w:rFonts w:asciiTheme="minorHAnsi" w:hAnsiTheme="minorHAnsi" w:cstheme="minorHAnsi"/>
          <w:color w:val="0B0B0B"/>
        </w:rPr>
        <w:t xml:space="preserve">. </w:t>
      </w:r>
      <w:r w:rsidR="002A127A">
        <w:rPr>
          <w:rFonts w:asciiTheme="minorHAnsi" w:hAnsiTheme="minorHAnsi" w:cstheme="minorHAnsi"/>
          <w:color w:val="0B0B0B"/>
        </w:rPr>
        <w:t xml:space="preserve">Filmy i vystavené kresby na Anifilmu okomentuje </w:t>
      </w:r>
      <w:r w:rsidR="002A127A" w:rsidRPr="002A127A">
        <w:rPr>
          <w:rFonts w:asciiTheme="minorHAnsi" w:hAnsiTheme="minorHAnsi" w:cstheme="minorHAnsi"/>
          <w:color w:val="0B0B0B"/>
        </w:rPr>
        <w:t>Andrzej Radka</w:t>
      </w:r>
      <w:r w:rsidR="002A127A">
        <w:rPr>
          <w:rFonts w:asciiTheme="minorHAnsi" w:hAnsiTheme="minorHAnsi" w:cstheme="minorHAnsi"/>
          <w:color w:val="0B0B0B"/>
        </w:rPr>
        <w:t xml:space="preserve">, který se jako animátor podílel na </w:t>
      </w:r>
      <w:r w:rsidR="00C80C21">
        <w:rPr>
          <w:rFonts w:asciiTheme="minorHAnsi" w:hAnsiTheme="minorHAnsi" w:cstheme="minorHAnsi"/>
          <w:color w:val="0B0B0B"/>
        </w:rPr>
        <w:t>všech zmiňovaných titulech</w:t>
      </w:r>
      <w:r w:rsidR="002A127A">
        <w:rPr>
          <w:rFonts w:asciiTheme="minorHAnsi" w:hAnsiTheme="minorHAnsi" w:cstheme="minorHAnsi"/>
          <w:color w:val="0B0B0B"/>
        </w:rPr>
        <w:t xml:space="preserve"> irského studia. </w:t>
      </w:r>
    </w:p>
    <w:p w14:paraId="52E7F719" w14:textId="77777777" w:rsidR="00D30FE8" w:rsidRDefault="0082022A">
      <w:pPr>
        <w:pStyle w:val="justify"/>
        <w:shd w:val="clear" w:color="auto" w:fill="FFFFFF"/>
        <w:spacing w:beforeAutospacing="0" w:after="120" w:afterAutospacing="0" w:line="252" w:lineRule="auto"/>
        <w:jc w:val="both"/>
        <w:rPr>
          <w:rFonts w:asciiTheme="minorHAnsi" w:hAnsiTheme="minorHAnsi" w:cstheme="minorHAnsi"/>
          <w:color w:val="0B0B0B"/>
        </w:rPr>
      </w:pPr>
      <w:r>
        <w:rPr>
          <w:rFonts w:asciiTheme="minorHAnsi" w:hAnsiTheme="minorHAnsi" w:cstheme="minorHAnsi"/>
          <w:color w:val="0B0B0B"/>
        </w:rPr>
        <w:t>Ani tím však pohled na legendy a mýty v animaci neskončí. Publikum se může těšit hned na dvojí zpracování Eposu o Gilgamešovi či na pásmo věnované různým kulturám a jejich pojetí stvoření světa. Nakouknou do Arménie či Kyrgystánu, chybět nebude přirozeně ani slovanská a arabská mytologie, stejně jako legendy Inuitů a severoamerických indiánů. Legendární jsou i mnohé autorky a autoři, kterým mýty a legendy učarovaly a jejichž tvorbu nemůže letošní Anifilm opomenout: bratři Quayové, Joan C. Gratz, Jiří Trnka, Raoul Servais, Ray</w:t>
      </w:r>
      <w:r w:rsidR="002A127A">
        <w:rPr>
          <w:rFonts w:asciiTheme="minorHAnsi" w:hAnsiTheme="minorHAnsi" w:cstheme="minorHAnsi"/>
          <w:color w:val="0B0B0B"/>
        </w:rPr>
        <w:t xml:space="preserve"> </w:t>
      </w:r>
      <w:r>
        <w:rPr>
          <w:rFonts w:asciiTheme="minorHAnsi" w:hAnsiTheme="minorHAnsi" w:cstheme="minorHAnsi"/>
          <w:color w:val="0B0B0B"/>
        </w:rPr>
        <w:t>Harryhausen, Vera Neubauer, Barry</w:t>
      </w:r>
      <w:r w:rsidR="002A127A">
        <w:rPr>
          <w:rFonts w:asciiTheme="minorHAnsi" w:hAnsiTheme="minorHAnsi" w:cstheme="minorHAnsi"/>
          <w:color w:val="0B0B0B"/>
        </w:rPr>
        <w:t xml:space="preserve"> </w:t>
      </w:r>
      <w:r>
        <w:rPr>
          <w:rFonts w:asciiTheme="minorHAnsi" w:hAnsiTheme="minorHAnsi" w:cstheme="minorHAnsi"/>
          <w:color w:val="0B0B0B"/>
        </w:rPr>
        <w:t xml:space="preserve">Purves, Paul Driessen, Ryan Larkin, Priit Tender, Caroline Leaf, Alison DeVere, MarcellJankovics, Len Lye či Daria Kascheeva. Téma mýtů a legend prorostlo i do dalších programových sekcí, jako jsou </w:t>
      </w:r>
      <w:r w:rsidR="00337F36" w:rsidRPr="00412C1A">
        <w:rPr>
          <w:rFonts w:asciiTheme="minorHAnsi" w:hAnsiTheme="minorHAnsi" w:cstheme="minorHAnsi"/>
          <w:b/>
          <w:color w:val="0B0B0B"/>
        </w:rPr>
        <w:t>Oprášená klasika</w:t>
      </w:r>
      <w:r>
        <w:rPr>
          <w:rFonts w:asciiTheme="minorHAnsi" w:hAnsiTheme="minorHAnsi" w:cstheme="minorHAnsi"/>
          <w:color w:val="0B0B0B"/>
        </w:rPr>
        <w:t xml:space="preserve">, </w:t>
      </w:r>
      <w:r w:rsidR="00337F36" w:rsidRPr="00412C1A">
        <w:rPr>
          <w:rFonts w:asciiTheme="minorHAnsi" w:hAnsiTheme="minorHAnsi" w:cstheme="minorHAnsi"/>
          <w:b/>
          <w:color w:val="0B0B0B"/>
        </w:rPr>
        <w:t>Půlnoční animace</w:t>
      </w:r>
      <w:r>
        <w:rPr>
          <w:rFonts w:asciiTheme="minorHAnsi" w:hAnsiTheme="minorHAnsi" w:cstheme="minorHAnsi"/>
          <w:color w:val="0B0B0B"/>
        </w:rPr>
        <w:t xml:space="preserve"> nebo sekce </w:t>
      </w:r>
      <w:r w:rsidR="00337F36" w:rsidRPr="00412C1A">
        <w:rPr>
          <w:rFonts w:asciiTheme="minorHAnsi" w:hAnsiTheme="minorHAnsi" w:cstheme="minorHAnsi"/>
          <w:b/>
          <w:color w:val="0B0B0B"/>
        </w:rPr>
        <w:t>Animo</w:t>
      </w:r>
      <w:r>
        <w:rPr>
          <w:rFonts w:asciiTheme="minorHAnsi" w:hAnsiTheme="minorHAnsi" w:cstheme="minorHAnsi"/>
          <w:color w:val="0B0B0B"/>
        </w:rPr>
        <w:t xml:space="preserve">, </w:t>
      </w:r>
      <w:r>
        <w:rPr>
          <w:rFonts w:asciiTheme="minorHAnsi" w:hAnsiTheme="minorHAnsi" w:cstheme="minorHAnsi"/>
          <w:color w:val="0B0B0B"/>
        </w:rPr>
        <w:lastRenderedPageBreak/>
        <w:t>díky níž se dětské publikum seznámí nejen s klasicky pojatými řeckými bájemi, ale například také s legendami staré Prahy.</w:t>
      </w:r>
    </w:p>
    <w:p w14:paraId="27FF69BA" w14:textId="77777777" w:rsidR="00D30FE8" w:rsidRDefault="0082022A">
      <w:pPr>
        <w:spacing w:after="120" w:line="252" w:lineRule="auto"/>
        <w:rPr>
          <w:rFonts w:eastAsia="Times New Roman" w:cstheme="minorHAnsi"/>
          <w:b/>
          <w:sz w:val="28"/>
          <w:szCs w:val="24"/>
          <w:lang w:eastAsia="cs-CZ"/>
        </w:rPr>
      </w:pPr>
      <w:r>
        <w:rPr>
          <w:rFonts w:eastAsia="Times New Roman" w:cstheme="minorHAnsi"/>
          <w:b/>
          <w:sz w:val="28"/>
          <w:szCs w:val="24"/>
          <w:lang w:eastAsia="cs-CZ"/>
        </w:rPr>
        <w:t>Mezinárodní soutěže a soutěže Českého obzoru představí současnou tvorbu</w:t>
      </w:r>
    </w:p>
    <w:p w14:paraId="0C87D0C7" w14:textId="77777777" w:rsidR="00D30FE8" w:rsidRDefault="0082022A">
      <w:pPr>
        <w:spacing w:after="120" w:line="252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V porotách soutěží letošního festivalu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opět zasednou osobnosti animovaného světa. Do Liberce přijede o vítězích rozhodovat například maďarský režisér 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Áron Gauder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který je podepsaný pod úspěšnými celovečerními animovanými filmy </w:t>
      </w:r>
      <w:r>
        <w:rPr>
          <w:rFonts w:eastAsia="Times New Roman" w:cstheme="minorHAnsi"/>
          <w:i/>
          <w:color w:val="000000"/>
          <w:sz w:val="24"/>
          <w:szCs w:val="24"/>
          <w:lang w:eastAsia="cs-CZ"/>
        </w:rPr>
        <w:t>Distrikt!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 </w:t>
      </w:r>
      <w:r>
        <w:rPr>
          <w:rFonts w:eastAsia="Times New Roman" w:cstheme="minorHAnsi"/>
          <w:i/>
          <w:color w:val="000000"/>
          <w:sz w:val="24"/>
          <w:szCs w:val="24"/>
          <w:lang w:eastAsia="cs-CZ"/>
        </w:rPr>
        <w:t>Čtyři duše kojota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Mezi porotci usedne také polská režisérka 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Izabela Plucińska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která dosud natočila 18 filmů, mezi něž patří i film </w:t>
      </w:r>
      <w:r>
        <w:rPr>
          <w:rFonts w:eastAsia="Times New Roman" w:cstheme="minorHAnsi"/>
          <w:i/>
          <w:color w:val="000000"/>
          <w:sz w:val="24"/>
          <w:szCs w:val="24"/>
          <w:lang w:eastAsia="cs-CZ"/>
        </w:rPr>
        <w:t>Jam Session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(2005), který získal Stříbrného medvěda v Berlíně. Dalším porotcem bude animátor, režisér, inovátor a držitel ceny Emmy 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Dillon</w:t>
      </w:r>
      <w:r w:rsidR="004B66EE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Markey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který se podílel například na seriálu </w:t>
      </w:r>
      <w:r>
        <w:rPr>
          <w:rFonts w:eastAsia="Times New Roman" w:cstheme="minorHAnsi"/>
          <w:i/>
          <w:color w:val="000000"/>
          <w:sz w:val="24"/>
          <w:szCs w:val="24"/>
          <w:lang w:eastAsia="cs-CZ"/>
        </w:rPr>
        <w:t>Robot Chicken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nebo na krátkém filmu </w:t>
      </w:r>
      <w:r>
        <w:rPr>
          <w:rFonts w:eastAsia="Times New Roman" w:cstheme="minorHAnsi"/>
          <w:i/>
          <w:color w:val="000000"/>
          <w:sz w:val="24"/>
          <w:szCs w:val="24"/>
          <w:lang w:eastAsia="cs-CZ"/>
        </w:rPr>
        <w:t>Fresh</w:t>
      </w:r>
      <w:r w:rsidR="004B66EE">
        <w:rPr>
          <w:rFonts w:eastAsia="Times New Roman" w:cstheme="minorHAnsi"/>
          <w:i/>
          <w:color w:val="000000"/>
          <w:sz w:val="24"/>
          <w:szCs w:val="24"/>
          <w:lang w:eastAsia="cs-CZ"/>
        </w:rPr>
        <w:t xml:space="preserve"> </w:t>
      </w:r>
      <w:r w:rsidRPr="004B66EE">
        <w:rPr>
          <w:rFonts w:eastAsia="Times New Roman" w:cstheme="minorHAnsi"/>
          <w:i/>
          <w:color w:val="000000"/>
          <w:sz w:val="24"/>
          <w:szCs w:val="24"/>
          <w:lang w:eastAsia="cs-CZ"/>
        </w:rPr>
        <w:t>Guacamole</w:t>
      </w:r>
      <w:r w:rsidR="004B66EE" w:rsidRPr="004B66EE">
        <w:rPr>
          <w:rFonts w:eastAsia="Times New Roman" w:cstheme="minorHAnsi"/>
          <w:i/>
          <w:color w:val="000000"/>
          <w:sz w:val="24"/>
          <w:szCs w:val="24"/>
          <w:lang w:eastAsia="cs-CZ"/>
        </w:rPr>
        <w:t xml:space="preserve"> </w:t>
      </w:r>
      <w:r w:rsidR="00337F36" w:rsidRPr="00412C1A">
        <w:rPr>
          <w:rFonts w:eastAsia="Times New Roman" w:cstheme="minorHAnsi"/>
          <w:color w:val="000000"/>
          <w:sz w:val="24"/>
          <w:szCs w:val="24"/>
          <w:lang w:eastAsia="cs-CZ"/>
        </w:rPr>
        <w:t>(</w:t>
      </w:r>
      <w:r w:rsidR="002A609D">
        <w:rPr>
          <w:rFonts w:eastAsia="Times New Roman" w:cstheme="minorHAnsi"/>
          <w:color w:val="000000"/>
          <w:sz w:val="24"/>
          <w:szCs w:val="24"/>
          <w:lang w:eastAsia="cs-CZ"/>
        </w:rPr>
        <w:t>režie</w:t>
      </w:r>
      <w:r w:rsidR="00337F36" w:rsidRPr="00412C1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PES)</w:t>
      </w:r>
      <w:r w:rsidRPr="00412C1A">
        <w:rPr>
          <w:rFonts w:eastAsia="Times New Roman" w:cstheme="minorHAnsi"/>
          <w:color w:val="000000"/>
          <w:sz w:val="24"/>
          <w:szCs w:val="24"/>
          <w:lang w:eastAsia="cs-CZ"/>
        </w:rPr>
        <w:t>, který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byl nominovaný na Oscara. Na stejné ocenění byl nominován i film </w:t>
      </w:r>
      <w:r>
        <w:rPr>
          <w:rFonts w:eastAsia="Times New Roman" w:cstheme="minorHAnsi"/>
          <w:i/>
          <w:color w:val="000000"/>
          <w:sz w:val="24"/>
          <w:szCs w:val="24"/>
          <w:lang w:eastAsia="cs-CZ"/>
        </w:rPr>
        <w:t>Panter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který natočil další letošní porotce 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Vuk Jevremović.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Jeho tvorbu znají i fanoušci hudební skupiny Laibach, pro kterou </w:t>
      </w:r>
      <w:r w:rsidR="002A609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tvoří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animované klipy. Profily všech letošních porotců a porotkyň jsou k dispozici </w:t>
      </w:r>
      <w:hyperlink r:id="rId8">
        <w:r>
          <w:rPr>
            <w:rStyle w:val="Hypertextovodkaz"/>
            <w:rFonts w:eastAsia="Times New Roman" w:cstheme="minorHAnsi"/>
            <w:b/>
            <w:sz w:val="24"/>
            <w:szCs w:val="24"/>
            <w:lang w:eastAsia="cs-CZ"/>
          </w:rPr>
          <w:t>ZDE</w:t>
        </w:r>
      </w:hyperlink>
      <w:r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p w14:paraId="51610B5A" w14:textId="77777777" w:rsidR="00D30FE8" w:rsidRDefault="0082022A">
      <w:pPr>
        <w:spacing w:after="120" w:line="252" w:lineRule="auto"/>
        <w:jc w:val="both"/>
        <w:rPr>
          <w:rFonts w:cstheme="minorHAnsi"/>
          <w:color w:val="0B0B0B"/>
          <w:sz w:val="24"/>
          <w:szCs w:val="24"/>
          <w:shd w:val="clear" w:color="auto" w:fill="FFFFFF"/>
        </w:rPr>
      </w:pPr>
      <w:r>
        <w:rPr>
          <w:rFonts w:cstheme="minorHAnsi"/>
          <w:b/>
          <w:color w:val="0B0B0B"/>
          <w:sz w:val="24"/>
          <w:szCs w:val="24"/>
          <w:shd w:val="clear" w:color="auto" w:fill="FFFFFF"/>
        </w:rPr>
        <w:t>Mezinárodní soutěž celovečerních filmů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má dvě kategorie – filmy</w:t>
      </w:r>
      <w:r>
        <w:rPr>
          <w:rFonts w:cstheme="minorHAnsi"/>
          <w:b/>
          <w:bCs/>
          <w:color w:val="0B0B0B"/>
          <w:sz w:val="24"/>
          <w:szCs w:val="24"/>
          <w:shd w:val="clear" w:color="auto" w:fill="FFFFFF"/>
        </w:rPr>
        <w:t xml:space="preserve"> určené dospělým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a </w:t>
      </w:r>
      <w:r>
        <w:rPr>
          <w:rFonts w:cstheme="minorHAnsi"/>
          <w:b/>
          <w:bCs/>
          <w:color w:val="0B0B0B"/>
          <w:sz w:val="24"/>
          <w:szCs w:val="24"/>
          <w:shd w:val="clear" w:color="auto" w:fill="FFFFFF"/>
        </w:rPr>
        <w:t>filmy určené dětem a mladému publiku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. Pro dospělé to bude </w:t>
      </w:r>
      <w:r>
        <w:rPr>
          <w:rFonts w:cstheme="minorHAnsi"/>
          <w:b/>
          <w:bCs/>
          <w:i/>
          <w:iCs/>
          <w:color w:val="0B0B0B"/>
          <w:sz w:val="24"/>
          <w:szCs w:val="24"/>
          <w:shd w:val="clear" w:color="auto" w:fill="FFFFFF"/>
        </w:rPr>
        <w:t>Decorado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od známého španělského režiséra Alberto Vázqueze, kanadský humorný autoportrét dvou nevlastních bratrů </w:t>
      </w:r>
      <w:r>
        <w:rPr>
          <w:rFonts w:cstheme="minorHAnsi"/>
          <w:b/>
          <w:bCs/>
          <w:i/>
          <w:iCs/>
          <w:color w:val="0B0B0B"/>
          <w:sz w:val="24"/>
          <w:szCs w:val="24"/>
          <w:shd w:val="clear" w:color="auto" w:fill="FFFFFF"/>
        </w:rPr>
        <w:t>Nekonečná Cookie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režisérů Setha a Petera Scriverových, mystický čínský snímek </w:t>
      </w:r>
      <w:r>
        <w:rPr>
          <w:rFonts w:cstheme="minorHAnsi"/>
          <w:b/>
          <w:bCs/>
          <w:i/>
          <w:iCs/>
          <w:color w:val="0B0B0B"/>
          <w:sz w:val="24"/>
          <w:szCs w:val="24"/>
          <w:shd w:val="clear" w:color="auto" w:fill="FFFFFF"/>
        </w:rPr>
        <w:t>Příběh o ohni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režiséra Wenyu</w:t>
      </w:r>
      <w:r w:rsidR="002A609D">
        <w:rPr>
          <w:rFonts w:cstheme="minorHAnsi"/>
          <w:color w:val="0B0B0B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Li a dva japonské filmy – akční podívaná </w:t>
      </w:r>
      <w:r>
        <w:rPr>
          <w:rFonts w:cstheme="minorHAnsi"/>
          <w:b/>
          <w:bCs/>
          <w:i/>
          <w:iCs/>
          <w:color w:val="0B0B0B"/>
          <w:sz w:val="24"/>
          <w:szCs w:val="24"/>
          <w:shd w:val="clear" w:color="auto" w:fill="FFFFFF"/>
        </w:rPr>
        <w:t>Stačí jen zabíjet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>, kterou natočili režiséři Ken'ičiiró</w:t>
      </w:r>
      <w:r w:rsidR="002A609D">
        <w:rPr>
          <w:rFonts w:cstheme="minorHAnsi"/>
          <w:color w:val="0B0B0B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>Akimoto a Jukinori</w:t>
      </w:r>
      <w:r w:rsidR="002A609D">
        <w:rPr>
          <w:rFonts w:cstheme="minorHAnsi"/>
          <w:color w:val="0B0B0B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Nakamura, a </w:t>
      </w:r>
      <w:r w:rsidR="00AC0ED6" w:rsidRPr="00AC0ED6">
        <w:rPr>
          <w:rFonts w:cstheme="minorHAnsi"/>
          <w:b/>
          <w:bCs/>
          <w:i/>
          <w:iCs/>
          <w:color w:val="0B0B0B"/>
          <w:sz w:val="24"/>
          <w:szCs w:val="24"/>
          <w:shd w:val="clear" w:color="auto" w:fill="FFFFFF"/>
        </w:rPr>
        <w:t>Bezejmenný život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, za nímž stojí Ryuya Suzuki. Pro děti a mladé publikum pak festival vybral japonský film o vztahu člověka a mořské víly </w:t>
      </w:r>
      <w:r>
        <w:rPr>
          <w:rFonts w:cstheme="minorHAnsi"/>
          <w:b/>
          <w:bCs/>
          <w:i/>
          <w:iCs/>
          <w:color w:val="0B0B0B"/>
          <w:sz w:val="24"/>
          <w:szCs w:val="24"/>
          <w:shd w:val="clear" w:color="auto" w:fill="FFFFFF"/>
        </w:rPr>
        <w:t>ChaO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režiséra Jasuhira</w:t>
      </w:r>
      <w:r w:rsidR="002A609D">
        <w:rPr>
          <w:rFonts w:cstheme="minorHAnsi"/>
          <w:color w:val="0B0B0B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Aokiho, </w:t>
      </w:r>
      <w:r>
        <w:rPr>
          <w:rFonts w:cstheme="minorHAnsi"/>
          <w:b/>
          <w:bCs/>
          <w:i/>
          <w:iCs/>
          <w:color w:val="0B0B0B"/>
          <w:sz w:val="24"/>
          <w:szCs w:val="24"/>
          <w:shd w:val="clear" w:color="auto" w:fill="FFFFFF"/>
        </w:rPr>
        <w:t>Vesmírnou kadetku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kanadského hudebníka a umělce Kid Koaly, francouzské snímky </w:t>
      </w:r>
      <w:r>
        <w:rPr>
          <w:rFonts w:cstheme="minorHAnsi"/>
          <w:b/>
          <w:bCs/>
          <w:i/>
          <w:iCs/>
          <w:color w:val="0B0B0B"/>
          <w:sz w:val="24"/>
          <w:szCs w:val="24"/>
          <w:shd w:val="clear" w:color="auto" w:fill="FFFFFF"/>
        </w:rPr>
        <w:t>Malá Amélie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(režie Maïlys</w:t>
      </w:r>
      <w:r w:rsidR="002A609D">
        <w:rPr>
          <w:rFonts w:cstheme="minorHAnsi"/>
          <w:color w:val="0B0B0B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Vallade a Liane-Cho Han) a </w:t>
      </w:r>
      <w:r>
        <w:rPr>
          <w:rFonts w:cstheme="minorHAnsi"/>
          <w:b/>
          <w:bCs/>
          <w:i/>
          <w:iCs/>
          <w:color w:val="0B0B0B"/>
          <w:sz w:val="24"/>
          <w:szCs w:val="24"/>
          <w:shd w:val="clear" w:color="auto" w:fill="FFFFFF"/>
        </w:rPr>
        <w:t>Můj život ve Versailles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(režie Clémence Madeleine-Perdrillat a Nathaniel H’limi) a španělský film </w:t>
      </w:r>
      <w:r>
        <w:rPr>
          <w:rFonts w:cstheme="minorHAnsi"/>
          <w:b/>
          <w:bCs/>
          <w:i/>
          <w:iCs/>
          <w:color w:val="0B0B0B"/>
          <w:sz w:val="24"/>
          <w:szCs w:val="24"/>
          <w:shd w:val="clear" w:color="auto" w:fill="FFFFFF"/>
        </w:rPr>
        <w:t>Olívie a neviditelné zemětřesení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(režie Irene Iborra</w:t>
      </w:r>
      <w:r w:rsidR="002A609D">
        <w:rPr>
          <w:rFonts w:cstheme="minorHAnsi"/>
          <w:color w:val="0B0B0B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>Rizo).</w:t>
      </w:r>
    </w:p>
    <w:p w14:paraId="12FD6A38" w14:textId="77777777" w:rsidR="00D30FE8" w:rsidRDefault="0082022A">
      <w:pPr>
        <w:spacing w:after="120" w:line="252" w:lineRule="auto"/>
        <w:jc w:val="both"/>
        <w:rPr>
          <w:rFonts w:cstheme="minorHAnsi"/>
          <w:color w:val="0B0B0B"/>
          <w:sz w:val="24"/>
          <w:szCs w:val="24"/>
          <w:shd w:val="clear" w:color="auto" w:fill="FFFFFF"/>
        </w:rPr>
      </w:pP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V mezinárodní soutěži se také představí </w:t>
      </w:r>
      <w:r>
        <w:rPr>
          <w:rFonts w:cstheme="minorHAnsi"/>
          <w:b/>
          <w:bCs/>
          <w:color w:val="0B0B0B"/>
          <w:sz w:val="24"/>
          <w:szCs w:val="24"/>
          <w:shd w:val="clear" w:color="auto" w:fill="FFFFFF"/>
        </w:rPr>
        <w:t>34 krátkých snímků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a </w:t>
      </w:r>
      <w:r>
        <w:rPr>
          <w:rFonts w:cstheme="minorHAnsi"/>
          <w:b/>
          <w:bCs/>
          <w:color w:val="0B0B0B"/>
          <w:sz w:val="24"/>
          <w:szCs w:val="24"/>
          <w:shd w:val="clear" w:color="auto" w:fill="FFFFFF"/>
        </w:rPr>
        <w:t>35 filmů vytvořených studentstvem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. Ty nabídnou intenzivní vhled do současné světové animace, propisuje se do nich válka v Ukrajině, líčí silně osobní témata, obavy o klima i otázky nástupu AI, pátrá se po identitě a sebepřijetí nebo unikají do fantazijních světů. Nechybí ovšem ani absurdita a humor. V soutěži krátkých filmů se představí i český film </w:t>
      </w:r>
      <w:r>
        <w:rPr>
          <w:rFonts w:cstheme="minorHAnsi"/>
          <w:b/>
          <w:i/>
          <w:color w:val="0B0B0B"/>
          <w:sz w:val="24"/>
          <w:szCs w:val="24"/>
          <w:shd w:val="clear" w:color="auto" w:fill="FFFFFF"/>
        </w:rPr>
        <w:t>9 milionů barev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režisérky Báry Anny Stejskalové a do studentské soutěže se probojovaly hned tři: </w:t>
      </w:r>
      <w:r>
        <w:rPr>
          <w:rFonts w:cstheme="minorHAnsi"/>
          <w:b/>
          <w:i/>
          <w:color w:val="0B0B0B"/>
          <w:sz w:val="24"/>
          <w:szCs w:val="24"/>
          <w:shd w:val="clear" w:color="auto" w:fill="FFFFFF"/>
        </w:rPr>
        <w:t>Křehce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(režie Jamaica Kindlová), </w:t>
      </w:r>
      <w:r>
        <w:rPr>
          <w:rFonts w:cstheme="minorHAnsi"/>
          <w:b/>
          <w:i/>
          <w:color w:val="0B0B0B"/>
          <w:sz w:val="24"/>
          <w:szCs w:val="24"/>
          <w:shd w:val="clear" w:color="auto" w:fill="FFFFFF"/>
        </w:rPr>
        <w:t>Quantum</w:t>
      </w:r>
      <w:r w:rsidR="00AF2469">
        <w:rPr>
          <w:rFonts w:cstheme="minorHAnsi"/>
          <w:b/>
          <w:i/>
          <w:color w:val="0B0B0B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/>
          <w:i/>
          <w:color w:val="0B0B0B"/>
          <w:sz w:val="24"/>
          <w:szCs w:val="24"/>
          <w:shd w:val="clear" w:color="auto" w:fill="FFFFFF"/>
        </w:rPr>
        <w:t>Jump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(režie Šimon Mészáros) a </w:t>
      </w:r>
      <w:r>
        <w:rPr>
          <w:rFonts w:cstheme="minorHAnsi"/>
          <w:b/>
          <w:i/>
          <w:color w:val="0B0B0B"/>
          <w:sz w:val="24"/>
          <w:szCs w:val="24"/>
          <w:shd w:val="clear" w:color="auto" w:fill="FFFFFF"/>
        </w:rPr>
        <w:t>Ř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(režie Abigél</w:t>
      </w:r>
      <w:r w:rsidR="00AF2469">
        <w:rPr>
          <w:rFonts w:cstheme="minorHAnsi"/>
          <w:color w:val="0B0B0B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>Dérczy).</w:t>
      </w:r>
    </w:p>
    <w:p w14:paraId="1EE096C0" w14:textId="77777777" w:rsidR="00D30FE8" w:rsidRDefault="0082022A">
      <w:pPr>
        <w:spacing w:after="120" w:line="252" w:lineRule="auto"/>
        <w:jc w:val="both"/>
        <w:rPr>
          <w:rFonts w:cstheme="minorHAnsi"/>
          <w:color w:val="0B0B0B"/>
          <w:sz w:val="24"/>
          <w:szCs w:val="24"/>
          <w:highlight w:val="white"/>
        </w:rPr>
      </w:pP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Propojení umění animace a hudby se předvede ve třech desítkách soutěžících </w:t>
      </w:r>
      <w:r>
        <w:rPr>
          <w:rFonts w:cstheme="minorHAnsi"/>
          <w:b/>
          <w:color w:val="0B0B0B"/>
          <w:sz w:val="24"/>
          <w:szCs w:val="24"/>
          <w:shd w:val="clear" w:color="auto" w:fill="FFFFFF"/>
        </w:rPr>
        <w:t>videoklipů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se spektrem žánrů od klasické hudby po elektroniku. Kategorie </w:t>
      </w:r>
      <w:r>
        <w:rPr>
          <w:rFonts w:cstheme="minorHAnsi"/>
          <w:b/>
          <w:bCs/>
          <w:color w:val="0B0B0B"/>
          <w:sz w:val="24"/>
          <w:szCs w:val="24"/>
          <w:shd w:val="clear" w:color="auto" w:fill="FFFFFF"/>
        </w:rPr>
        <w:t>abstraktní a nenarativní animace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nabídne </w:t>
      </w:r>
      <w:r>
        <w:rPr>
          <w:rFonts w:cstheme="minorHAnsi"/>
          <w:b/>
          <w:bCs/>
          <w:color w:val="0B0B0B"/>
          <w:sz w:val="24"/>
          <w:szCs w:val="24"/>
          <w:shd w:val="clear" w:color="auto" w:fill="FFFFFF"/>
        </w:rPr>
        <w:t>24 filmů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této hraniční audiovizuální formy zahrnující experimenty s digitálním obrazem nebo návraty k analogu, filmovému pásu a přírodě. </w:t>
      </w:r>
      <w:bookmarkStart w:id="0" w:name="docs-internal-guid-ddb2068d-7fff-3a8b-fc"/>
      <w:bookmarkEnd w:id="0"/>
      <w:r>
        <w:rPr>
          <w:rFonts w:cstheme="minorHAnsi"/>
          <w:sz w:val="24"/>
          <w:szCs w:val="24"/>
        </w:rPr>
        <w:t xml:space="preserve">V soutěži </w:t>
      </w:r>
      <w:r w:rsidR="009D484D">
        <w:rPr>
          <w:rFonts w:cstheme="minorHAnsi"/>
          <w:b/>
          <w:sz w:val="24"/>
          <w:szCs w:val="24"/>
        </w:rPr>
        <w:t>video</w:t>
      </w:r>
      <w:r>
        <w:rPr>
          <w:rFonts w:cstheme="minorHAnsi"/>
          <w:b/>
          <w:sz w:val="24"/>
          <w:szCs w:val="24"/>
        </w:rPr>
        <w:t>her</w:t>
      </w:r>
      <w:r>
        <w:rPr>
          <w:rFonts w:cstheme="minorHAnsi"/>
          <w:sz w:val="24"/>
          <w:szCs w:val="24"/>
        </w:rPr>
        <w:t xml:space="preserve"> Anifilm letos opět ukáže možnosti nezávislé herní tvorby a tvorby pro děti. Představí se široké spektrum zážitků, a to od fotbalové autobiografie z Ekvádoru až po existenciální simulátor chůze. </w:t>
      </w:r>
      <w:r>
        <w:rPr>
          <w:rFonts w:cstheme="minorHAnsi"/>
          <w:b/>
          <w:bCs/>
          <w:sz w:val="24"/>
          <w:szCs w:val="24"/>
        </w:rPr>
        <w:t xml:space="preserve">Studentská soutěž </w:t>
      </w:r>
      <w:r w:rsidR="009D484D">
        <w:rPr>
          <w:rFonts w:cstheme="minorHAnsi"/>
          <w:b/>
          <w:bCs/>
          <w:sz w:val="24"/>
          <w:szCs w:val="24"/>
        </w:rPr>
        <w:t>video</w:t>
      </w:r>
      <w:r>
        <w:rPr>
          <w:rFonts w:cstheme="minorHAnsi"/>
          <w:b/>
          <w:bCs/>
          <w:sz w:val="24"/>
          <w:szCs w:val="24"/>
        </w:rPr>
        <w:t>her</w:t>
      </w:r>
      <w:r>
        <w:rPr>
          <w:rFonts w:cstheme="minorHAnsi"/>
          <w:sz w:val="24"/>
          <w:szCs w:val="24"/>
        </w:rPr>
        <w:t xml:space="preserve"> pak výrazně odkáže na diverzitu herního média – od zajímavých výtvarných počinů až po hravé umělecké instalace. 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Soutěž </w:t>
      </w:r>
      <w:r>
        <w:rPr>
          <w:rFonts w:cstheme="minorHAnsi"/>
          <w:b/>
          <w:color w:val="0B0B0B"/>
          <w:sz w:val="24"/>
          <w:szCs w:val="24"/>
          <w:shd w:val="clear" w:color="auto" w:fill="FFFFFF"/>
        </w:rPr>
        <w:t>Český obzor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tradičně umožní jako vždy komplexní pohled na českou animaci uplynulého roku. Ceny této národní soutěže budou předány hned na slavnostním zahájení festivalu v úterý 5. května a rozhoduje o nich svým hlasováním Rada animovaného filmu.</w:t>
      </w:r>
    </w:p>
    <w:p w14:paraId="29040444" w14:textId="77777777" w:rsidR="00D30FE8" w:rsidRDefault="0082022A">
      <w:pPr>
        <w:spacing w:after="120" w:line="252" w:lineRule="auto"/>
        <w:rPr>
          <w:rFonts w:eastAsia="Times New Roman" w:cstheme="minorHAnsi"/>
          <w:b/>
          <w:sz w:val="28"/>
          <w:szCs w:val="24"/>
          <w:lang w:eastAsia="cs-CZ"/>
        </w:rPr>
      </w:pPr>
      <w:r>
        <w:rPr>
          <w:rFonts w:eastAsia="Times New Roman" w:cstheme="minorHAnsi"/>
          <w:b/>
          <w:sz w:val="28"/>
          <w:szCs w:val="24"/>
          <w:lang w:eastAsia="cs-CZ"/>
        </w:rPr>
        <w:t>Pár ochutnávek z dalších festivalových programů</w:t>
      </w:r>
    </w:p>
    <w:p w14:paraId="1A24673E" w14:textId="77777777" w:rsidR="00D30FE8" w:rsidRDefault="0082022A">
      <w:pPr>
        <w:shd w:val="clear" w:color="auto" w:fill="FFFFFF"/>
        <w:spacing w:after="120" w:line="252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cstheme="minorHAnsi"/>
          <w:sz w:val="24"/>
          <w:szCs w:val="24"/>
        </w:rPr>
        <w:t xml:space="preserve">I na letošním Anifilmu se vedle tradičně bohatého </w:t>
      </w:r>
      <w:r>
        <w:rPr>
          <w:rFonts w:cstheme="minorHAnsi"/>
          <w:b/>
          <w:sz w:val="24"/>
          <w:szCs w:val="24"/>
        </w:rPr>
        <w:t xml:space="preserve">dětského a rodinného 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programu Animo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představí krátké filmy 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nominované na letošní Oscary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Řada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p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orotkyň a porotců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ukáže svou filmovou tvorbu a bude možné se s nimi i osobně setkat na řadě besed a workshopů. Festival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lastRenderedPageBreak/>
        <w:t xml:space="preserve">nezapomněl ani na oblíbené 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půlnoční projekce filmů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 nejen na libereckém historickém náměstí se odehraje minipřehlídka 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Bilance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rekapitulující loňskou animovanou celovečerní sezónu. V dalším programu festival například uvede současnou 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moldavskou animovanou tvorbu</w:t>
      </w:r>
      <w:r w:rsidR="000E18A6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</w:t>
      </w:r>
      <w:r w:rsidR="00337F36" w:rsidRPr="00412C1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(sekce </w:t>
      </w:r>
      <w:r w:rsidR="000E18A6">
        <w:rPr>
          <w:rFonts w:eastAsia="Times New Roman" w:cstheme="minorHAnsi"/>
          <w:b/>
          <w:color w:val="000000"/>
          <w:sz w:val="24"/>
          <w:szCs w:val="24"/>
          <w:lang w:eastAsia="cs-CZ"/>
        </w:rPr>
        <w:t>Východní přísliby</w:t>
      </w:r>
      <w:r w:rsidR="00337F36" w:rsidRPr="00412C1A">
        <w:rPr>
          <w:rFonts w:eastAsia="Times New Roman" w:cstheme="minorHAnsi"/>
          <w:color w:val="000000"/>
          <w:sz w:val="24"/>
          <w:szCs w:val="24"/>
          <w:lang w:eastAsia="cs-CZ"/>
        </w:rPr>
        <w:t>)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připomene </w:t>
      </w:r>
      <w:r w:rsidR="00337F36" w:rsidRPr="00412C1A">
        <w:rPr>
          <w:rFonts w:eastAsia="Times New Roman" w:cstheme="minorHAnsi"/>
          <w:b/>
          <w:color w:val="000000"/>
          <w:sz w:val="24"/>
          <w:szCs w:val="24"/>
          <w:lang w:eastAsia="cs-CZ"/>
        </w:rPr>
        <w:t>35 let českého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studia Anima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 </w:t>
      </w:r>
      <w:r w:rsidR="000E18A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v premiéře uvede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restaurovanou podobu slavného </w:t>
      </w:r>
      <w:r>
        <w:rPr>
          <w:rFonts w:eastAsia="Times New Roman" w:cstheme="minorHAnsi"/>
          <w:b/>
          <w:i/>
          <w:color w:val="000000"/>
          <w:sz w:val="24"/>
          <w:szCs w:val="24"/>
          <w:lang w:eastAsia="cs-CZ"/>
        </w:rPr>
        <w:t>Čarodějova učně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Karla Zemana. Českou premiéru na Anifilmu bude mít </w:t>
      </w:r>
      <w:r w:rsidR="000E18A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také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nové zpracování Orwellovy</w:t>
      </w:r>
      <w:r w:rsidR="000E18A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i/>
          <w:color w:val="000000"/>
          <w:sz w:val="24"/>
          <w:szCs w:val="24"/>
          <w:lang w:eastAsia="cs-CZ"/>
        </w:rPr>
        <w:t>Farmy zvířat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 režii Andyho</w:t>
      </w:r>
      <w:r w:rsidR="000E18A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Serkise, kterého diváci můžou znát i jako herce, který ztvárnil Gluma v trilogii </w:t>
      </w:r>
      <w:r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Pán prstenů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Při příležitosti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25. ročníku festivalu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se do programu také k připomenutí vrátí řada krátkometrážních filmů, jež se na předchozích ročnících festivalových soutěžích prosadily na stupně vítězů. Publikum čekají i různé speciality, jako například kuriózní animované </w:t>
      </w:r>
      <w:r w:rsidRPr="001610F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agitky Václava Bedřicha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nebo projekce filmu </w:t>
      </w:r>
      <w:r w:rsidRPr="001610F2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cs-CZ"/>
        </w:rPr>
        <w:t>Dobrodružství prince Achmeda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z dvacátých let minulého století doprovázená živým hudebním doprovodem.</w:t>
      </w:r>
    </w:p>
    <w:p w14:paraId="01997464" w14:textId="77777777" w:rsidR="00D30FE8" w:rsidRDefault="0082022A">
      <w:pPr>
        <w:spacing w:after="120" w:line="252" w:lineRule="auto"/>
        <w:jc w:val="both"/>
        <w:rPr>
          <w:rFonts w:cstheme="minorHAnsi"/>
          <w:color w:val="0B0B0B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B0B0B"/>
          <w:sz w:val="24"/>
          <w:szCs w:val="24"/>
          <w:shd w:val="clear" w:color="auto" w:fill="FFFFFF"/>
        </w:rPr>
        <w:t>Cenu za celoživotní přínos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 animovanému filmu letos Anifilm udělí </w:t>
      </w:r>
      <w:r>
        <w:rPr>
          <w:rFonts w:cstheme="minorHAnsi"/>
          <w:b/>
          <w:color w:val="0B0B0B"/>
          <w:sz w:val="24"/>
          <w:szCs w:val="24"/>
          <w:shd w:val="clear" w:color="auto" w:fill="FFFFFF"/>
        </w:rPr>
        <w:t>Janu Klosovi</w:t>
      </w:r>
      <w:r>
        <w:rPr>
          <w:rFonts w:cstheme="minorHAnsi"/>
          <w:bCs/>
          <w:color w:val="0B0B0B"/>
          <w:sz w:val="24"/>
          <w:szCs w:val="24"/>
          <w:shd w:val="clear" w:color="auto" w:fill="FFFFFF"/>
        </w:rPr>
        <w:t xml:space="preserve">, 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 xml:space="preserve">významnému animátorovi, jehož jméno se objevuje zejména v titulcích filmů Břetislava Pojara, s nímž spolupracoval na seriálu </w:t>
      </w:r>
      <w:r>
        <w:rPr>
          <w:rFonts w:cstheme="minorHAnsi"/>
          <w:i/>
          <w:color w:val="0B0B0B"/>
          <w:sz w:val="24"/>
          <w:szCs w:val="24"/>
          <w:shd w:val="clear" w:color="auto" w:fill="FFFFFF"/>
        </w:rPr>
        <w:t>Pojďte pane, budeme si hrát</w:t>
      </w:r>
      <w:r>
        <w:rPr>
          <w:rFonts w:cstheme="minorHAnsi"/>
          <w:color w:val="0B0B0B"/>
          <w:sz w:val="24"/>
          <w:szCs w:val="24"/>
          <w:shd w:val="clear" w:color="auto" w:fill="FFFFFF"/>
        </w:rPr>
        <w:t>. Animátorské umění ovšem uplatnil i u filmů Vlasty Pospíšilové, Lubomíra Beneše, Katariiny Lillqvist, Aurela Klimta, Michala Žabky a dalších. Pestrou tvorbu Jana Klose festival připomene výběrem krátkých filmů, seriálů pro děti a on sám při diskusi s publikem.</w:t>
      </w:r>
    </w:p>
    <w:p w14:paraId="7712E303" w14:textId="77777777" w:rsidR="00D30FE8" w:rsidRDefault="0082022A">
      <w:pPr>
        <w:shd w:val="clear" w:color="auto" w:fill="FFFFFF"/>
        <w:spacing w:after="120" w:line="252" w:lineRule="auto"/>
        <w:jc w:val="both"/>
        <w:rPr>
          <w:rFonts w:eastAsia="Times New Roman" w:cstheme="minorHAnsi"/>
          <w:color w:val="000000"/>
          <w:sz w:val="24"/>
          <w:szCs w:val="24"/>
          <w:highlight w:val="yellow"/>
          <w:lang w:eastAsia="cs-CZ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Škola animace za podpory Nadace PPF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bude letos probíhat v nově zrekonstruovaných v Lidových sadech. Na těchto workshopech si nejen děti pod vedením lektorek a lektorů mohou vytvořit vlastní animovaný film. Při práci mohou využít řadu animačních technik. </w:t>
      </w:r>
      <w:r>
        <w:rPr>
          <w:rFonts w:cstheme="minorHAnsi"/>
          <w:sz w:val="24"/>
          <w:szCs w:val="24"/>
        </w:rPr>
        <w:t xml:space="preserve">Festival nabídne také v nově </w:t>
      </w:r>
      <w:r w:rsidR="00DD7BD5">
        <w:rPr>
          <w:rFonts w:cstheme="minorHAnsi"/>
          <w:sz w:val="24"/>
          <w:szCs w:val="24"/>
        </w:rPr>
        <w:t>vybudovaném</w:t>
      </w:r>
      <w:r>
        <w:rPr>
          <w:rFonts w:cstheme="minorHAnsi"/>
          <w:sz w:val="24"/>
          <w:szCs w:val="24"/>
        </w:rPr>
        <w:t xml:space="preserve"> kulturním a kreativním centru Linserka prostor pro prezentaci a hraní soutěžních i jiných her, které bude možné si vyzkoušet v </w:t>
      </w:r>
      <w:r>
        <w:rPr>
          <w:rFonts w:cstheme="minorHAnsi"/>
          <w:b/>
          <w:sz w:val="24"/>
          <w:szCs w:val="24"/>
        </w:rPr>
        <w:t>Game zóně</w:t>
      </w:r>
      <w:r>
        <w:rPr>
          <w:rFonts w:cstheme="minorHAnsi"/>
          <w:sz w:val="24"/>
          <w:szCs w:val="24"/>
        </w:rPr>
        <w:t xml:space="preserve">. Herní část programu přivítá i řadu významných hostů, jedním z nich bude například tvůrce her, herní designér a režisér </w:t>
      </w:r>
      <w:r>
        <w:rPr>
          <w:rFonts w:cstheme="minorHAnsi"/>
          <w:b/>
          <w:bCs/>
          <w:sz w:val="24"/>
          <w:szCs w:val="24"/>
        </w:rPr>
        <w:t>Jordan Mechner</w:t>
      </w:r>
      <w:r>
        <w:rPr>
          <w:rFonts w:cstheme="minorHAnsi"/>
          <w:sz w:val="24"/>
          <w:szCs w:val="24"/>
        </w:rPr>
        <w:t xml:space="preserve">, který je známý především jako autor herní série </w:t>
      </w:r>
      <w:r>
        <w:rPr>
          <w:rFonts w:cstheme="minorHAnsi"/>
          <w:i/>
          <w:iCs/>
          <w:sz w:val="24"/>
          <w:szCs w:val="24"/>
        </w:rPr>
        <w:t>Prince of</w:t>
      </w:r>
      <w:r w:rsidR="002A127A"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>Persia</w:t>
      </w:r>
      <w:r>
        <w:rPr>
          <w:rFonts w:cstheme="minorHAnsi"/>
          <w:sz w:val="24"/>
          <w:szCs w:val="24"/>
        </w:rPr>
        <w:t xml:space="preserve"> i jako spoluscenárista filmu </w:t>
      </w:r>
      <w:r>
        <w:rPr>
          <w:rFonts w:cstheme="minorHAnsi"/>
          <w:i/>
          <w:iCs/>
          <w:sz w:val="24"/>
          <w:szCs w:val="24"/>
        </w:rPr>
        <w:t>Princ z Persie: Písky času</w:t>
      </w:r>
      <w:r>
        <w:rPr>
          <w:rFonts w:cstheme="minorHAnsi"/>
          <w:sz w:val="24"/>
          <w:szCs w:val="24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K dispozici bude také herní dílnička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GameCraft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kde bude mít veřejnost příležitost vytvořit si první videohru, a to za 60 minut a bez programování. </w:t>
      </w:r>
      <w:r>
        <w:rPr>
          <w:rFonts w:cstheme="minorHAnsi"/>
          <w:sz w:val="24"/>
          <w:szCs w:val="24"/>
        </w:rPr>
        <w:t xml:space="preserve">Chybět nebudou ani </w:t>
      </w:r>
      <w:r>
        <w:rPr>
          <w:rFonts w:cstheme="minorHAnsi"/>
          <w:b/>
          <w:sz w:val="24"/>
          <w:szCs w:val="24"/>
        </w:rPr>
        <w:t xml:space="preserve">výstavy, koncerty, divadla </w:t>
      </w:r>
      <w:r>
        <w:rPr>
          <w:rFonts w:cstheme="minorHAnsi"/>
          <w:bCs/>
          <w:sz w:val="24"/>
          <w:szCs w:val="24"/>
        </w:rPr>
        <w:t>a vyzkoušet bude možné i</w:t>
      </w:r>
      <w:r>
        <w:rPr>
          <w:rFonts w:cstheme="minorHAnsi"/>
          <w:b/>
          <w:sz w:val="24"/>
          <w:szCs w:val="24"/>
        </w:rPr>
        <w:t xml:space="preserve"> dabingové studio České televize </w:t>
      </w:r>
      <w:r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 xml:space="preserve"> ruchovou a dabingovou dílnu Studia BEEP</w:t>
      </w:r>
      <w:r>
        <w:rPr>
          <w:rFonts w:cstheme="minorHAnsi"/>
          <w:sz w:val="24"/>
          <w:szCs w:val="24"/>
        </w:rPr>
        <w:t>.</w:t>
      </w:r>
    </w:p>
    <w:p w14:paraId="2A9BDD42" w14:textId="77777777" w:rsidR="00D30FE8" w:rsidRDefault="0082022A">
      <w:pPr>
        <w:spacing w:after="120" w:line="252" w:lineRule="auto"/>
        <w:jc w:val="both"/>
        <w:rPr>
          <w:rFonts w:cstheme="minorHAnsi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Na letošním Anifilmu se odehraje i třetí ročník pitchingu</w:t>
      </w:r>
      <w:r w:rsidR="002A127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Grantu Českého obzoru za podpory Nadace PPF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jehož cílem je podpora výroby české autorské profesionální krátkometrážní animované tvorby. Výběrová komise už vybrala deset projektů, které se budou na Anifilmu prezentovat publiku i porotě. Zvolené projekty se pak podělí o grant v celkové výši 1 milión korun určený na jejich výrobu. 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Game Pitch Arena Liberec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je dalším pitchingem podpořeným Nadací PPF a nabídne příležitost vybraným herním vývojářům a vývojářkám rozdělit si celkovou částku na další vývoj a realizaci ve výši 10 000 eur. Pitchingy jsou jednou z položek bohatého 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industry programu,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který zahrnuje řadu přednášek, workshopů, masterclassů, networkingů či kulatých stolů.</w:t>
      </w:r>
    </w:p>
    <w:p w14:paraId="3883F309" w14:textId="77777777" w:rsidR="00D30FE8" w:rsidRDefault="0082022A">
      <w:pPr>
        <w:spacing w:after="120" w:line="252" w:lineRule="auto"/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Hlavními </w:t>
      </w:r>
      <w:r>
        <w:rPr>
          <w:rFonts w:cstheme="minorHAnsi"/>
          <w:b/>
          <w:bCs/>
          <w:sz w:val="24"/>
          <w:szCs w:val="24"/>
        </w:rPr>
        <w:t>místy konání festivalových programů</w:t>
      </w:r>
      <w:r>
        <w:rPr>
          <w:rFonts w:cstheme="minorHAnsi"/>
          <w:sz w:val="24"/>
          <w:szCs w:val="24"/>
        </w:rPr>
        <w:t xml:space="preserve"> budou </w:t>
      </w:r>
      <w:r>
        <w:rPr>
          <w:rFonts w:cstheme="minorHAnsi"/>
          <w:bCs/>
          <w:sz w:val="24"/>
          <w:szCs w:val="24"/>
        </w:rPr>
        <w:t>liberecký zámek,</w:t>
      </w:r>
      <w:r>
        <w:rPr>
          <w:rFonts w:cstheme="minorHAnsi"/>
          <w:sz w:val="24"/>
          <w:szCs w:val="24"/>
        </w:rPr>
        <w:t xml:space="preserve"> Krajská vědecká knihovna v Liberci, Cinema City, Malé divadlo, Naivní divadlo,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Lidové sady</w:t>
      </w:r>
      <w:r>
        <w:rPr>
          <w:rFonts w:cstheme="minorHAnsi"/>
          <w:sz w:val="24"/>
          <w:szCs w:val="24"/>
        </w:rPr>
        <w:t xml:space="preserve">, Palác Liebieg,  Linserka, </w:t>
      </w:r>
      <w:r w:rsidR="00AC0ED6">
        <w:rPr>
          <w:rFonts w:cstheme="minorHAnsi"/>
          <w:sz w:val="24"/>
          <w:szCs w:val="24"/>
        </w:rPr>
        <w:t>MUZA – Severočeské</w:t>
      </w:r>
      <w:r>
        <w:rPr>
          <w:rFonts w:cstheme="minorHAnsi"/>
          <w:sz w:val="24"/>
          <w:szCs w:val="24"/>
        </w:rPr>
        <w:t xml:space="preserve"> muzeum, Grandhotel Zlatý lev, náměstí Dr. E. Beneše a Oblastní galerie Liberec. Akreditační centrum pak bude letos na novém místě – v neorokokové Kavárně Pošta na náměstí Dr. E. Beneše 584/24.</w:t>
      </w:r>
    </w:p>
    <w:p w14:paraId="390F73BE" w14:textId="77777777" w:rsidR="00D30FE8" w:rsidRDefault="0082022A">
      <w:pPr>
        <w:spacing w:after="120" w:line="252" w:lineRule="auto"/>
        <w:jc w:val="both"/>
        <w:rPr>
          <w:b/>
          <w:bCs/>
        </w:rPr>
      </w:pPr>
      <w:r>
        <w:rPr>
          <w:rFonts w:cstheme="minorHAnsi"/>
          <w:b/>
          <w:bCs/>
          <w:sz w:val="24"/>
          <w:szCs w:val="24"/>
        </w:rPr>
        <w:t xml:space="preserve">Více najdete na </w:t>
      </w:r>
      <w:hyperlink r:id="rId9">
        <w:r>
          <w:rPr>
            <w:rFonts w:cstheme="minorHAnsi"/>
            <w:b/>
            <w:bCs/>
            <w:color w:val="0000FF" w:themeColor="hyperlink"/>
            <w:sz w:val="24"/>
            <w:szCs w:val="24"/>
            <w:u w:val="single"/>
          </w:rPr>
          <w:t>www.anifilm.cz</w:t>
        </w:r>
      </w:hyperlink>
    </w:p>
    <w:p w14:paraId="4A4CB5D9" w14:textId="46072CB3" w:rsidR="001E3247" w:rsidRDefault="00717CF3">
      <w:pPr>
        <w:suppressAutoHyphens w:val="0"/>
        <w:spacing w:after="120" w:line="252" w:lineRule="auto"/>
      </w:pPr>
      <w:r>
        <w:rPr>
          <w:noProof/>
        </w:rPr>
        <w:lastRenderedPageBreak/>
        <w:drawing>
          <wp:anchor distT="0" distB="0" distL="114300" distR="114300" simplePos="0" relativeHeight="251666944" behindDoc="0" locked="0" layoutInCell="1" allowOverlap="1" wp14:anchorId="499E93A0" wp14:editId="79E65FAB">
            <wp:simplePos x="0" y="0"/>
            <wp:positionH relativeFrom="column">
              <wp:posOffset>-367030</wp:posOffset>
            </wp:positionH>
            <wp:positionV relativeFrom="paragraph">
              <wp:posOffset>4250690</wp:posOffset>
            </wp:positionV>
            <wp:extent cx="6479540" cy="3644900"/>
            <wp:effectExtent l="0" t="0" r="0" b="0"/>
            <wp:wrapSquare wrapText="bothSides"/>
            <wp:docPr id="200534609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34609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299">
        <w:rPr>
          <w:noProof/>
        </w:rPr>
        <w:drawing>
          <wp:anchor distT="0" distB="0" distL="114300" distR="114300" simplePos="0" relativeHeight="251656704" behindDoc="0" locked="0" layoutInCell="1" allowOverlap="1" wp14:anchorId="4D00F086" wp14:editId="4B26EEA9">
            <wp:simplePos x="0" y="0"/>
            <wp:positionH relativeFrom="column">
              <wp:posOffset>-357505</wp:posOffset>
            </wp:positionH>
            <wp:positionV relativeFrom="paragraph">
              <wp:posOffset>364490</wp:posOffset>
            </wp:positionV>
            <wp:extent cx="6479540" cy="3644900"/>
            <wp:effectExtent l="0" t="0" r="0" b="0"/>
            <wp:wrapSquare wrapText="bothSides"/>
            <wp:docPr id="2018992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9924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DAA6B" w14:textId="6924DB8A" w:rsidR="001E3247" w:rsidRDefault="001E3247">
      <w:pPr>
        <w:suppressAutoHyphens w:val="0"/>
        <w:spacing w:after="120" w:line="252" w:lineRule="auto"/>
      </w:pPr>
    </w:p>
    <w:p w14:paraId="08104209" w14:textId="4133266F" w:rsidR="001E3247" w:rsidRDefault="001E3247">
      <w:pPr>
        <w:suppressAutoHyphens w:val="0"/>
        <w:spacing w:after="120" w:line="252" w:lineRule="auto"/>
      </w:pPr>
    </w:p>
    <w:p w14:paraId="1B35C048" w14:textId="4048150E" w:rsidR="001E3247" w:rsidRDefault="001E3247">
      <w:pPr>
        <w:suppressAutoHyphens w:val="0"/>
        <w:spacing w:after="120" w:line="252" w:lineRule="auto"/>
      </w:pPr>
    </w:p>
    <w:p w14:paraId="3D9C2597" w14:textId="2AB03ED6" w:rsidR="001E3247" w:rsidRDefault="001E3247">
      <w:pPr>
        <w:suppressAutoHyphens w:val="0"/>
        <w:spacing w:after="120" w:line="252" w:lineRule="auto"/>
      </w:pPr>
    </w:p>
    <w:p w14:paraId="7BDA6B4D" w14:textId="1BF2A253" w:rsidR="001E3247" w:rsidRDefault="001E3247">
      <w:pPr>
        <w:suppressAutoHyphens w:val="0"/>
        <w:spacing w:after="120" w:line="252" w:lineRule="auto"/>
      </w:pPr>
    </w:p>
    <w:p w14:paraId="20D800D7" w14:textId="2CC0147C" w:rsidR="00D30FE8" w:rsidRDefault="00D30FE8">
      <w:pPr>
        <w:suppressAutoHyphens w:val="0"/>
        <w:spacing w:after="120" w:line="252" w:lineRule="auto"/>
      </w:pPr>
    </w:p>
    <w:p w14:paraId="19A4F028" w14:textId="77777777" w:rsidR="00D30FE8" w:rsidRDefault="00D30FE8" w:rsidP="00412C1A">
      <w:pPr>
        <w:suppressAutoHyphens w:val="0"/>
        <w:spacing w:after="120" w:line="252" w:lineRule="auto"/>
      </w:pPr>
    </w:p>
    <w:sectPr w:rsidR="00D30FE8" w:rsidSect="00163581">
      <w:pgSz w:w="11906" w:h="16838"/>
      <w:pgMar w:top="851" w:right="1418" w:bottom="851" w:left="1418" w:header="0" w:footer="0" w:gutter="0"/>
      <w:cols w:space="708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E8"/>
    <w:rsid w:val="00015AC7"/>
    <w:rsid w:val="0005148F"/>
    <w:rsid w:val="000529A3"/>
    <w:rsid w:val="00054E47"/>
    <w:rsid w:val="000C4D6C"/>
    <w:rsid w:val="000E18A6"/>
    <w:rsid w:val="00121A87"/>
    <w:rsid w:val="001610F2"/>
    <w:rsid w:val="00163581"/>
    <w:rsid w:val="00164A41"/>
    <w:rsid w:val="001E3247"/>
    <w:rsid w:val="002A127A"/>
    <w:rsid w:val="002A609D"/>
    <w:rsid w:val="003210DD"/>
    <w:rsid w:val="00337F36"/>
    <w:rsid w:val="00412C1A"/>
    <w:rsid w:val="004B66EE"/>
    <w:rsid w:val="005B6291"/>
    <w:rsid w:val="00653C5B"/>
    <w:rsid w:val="00717CF3"/>
    <w:rsid w:val="0082022A"/>
    <w:rsid w:val="009A2299"/>
    <w:rsid w:val="009D484D"/>
    <w:rsid w:val="00AC0ED6"/>
    <w:rsid w:val="00AF2469"/>
    <w:rsid w:val="00BE3A8D"/>
    <w:rsid w:val="00C742F7"/>
    <w:rsid w:val="00C80C21"/>
    <w:rsid w:val="00D30FE8"/>
    <w:rsid w:val="00D960D5"/>
    <w:rsid w:val="00DD7BD5"/>
    <w:rsid w:val="00F258D7"/>
    <w:rsid w:val="00FD6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268A"/>
  <w15:docId w15:val="{52B5B010-6417-453A-B0E1-717260D8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A2A"/>
    <w:pPr>
      <w:spacing w:after="200" w:line="276" w:lineRule="auto"/>
    </w:pPr>
    <w:rPr>
      <w:rFonts w:cs="Calibri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user">
    <w:name w:val="Internetový odkaz (user)"/>
    <w:basedOn w:val="Standardnpsmoodstavce"/>
    <w:unhideWhenUsed/>
    <w:qFormat/>
    <w:rsid w:val="00ED4A2A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ED4A2A"/>
    <w:rPr>
      <w:b/>
      <w:bCs/>
    </w:rPr>
  </w:style>
  <w:style w:type="character" w:customStyle="1" w:styleId="Zdraznn1">
    <w:name w:val="Zdůraznění1"/>
    <w:basedOn w:val="Standardnpsmoodstavce"/>
    <w:uiPriority w:val="20"/>
    <w:qFormat/>
    <w:rsid w:val="00ED4A2A"/>
    <w:rPr>
      <w:i/>
      <w:iCs/>
    </w:rPr>
  </w:style>
  <w:style w:type="character" w:styleId="Hypertextovodkaz">
    <w:name w:val="Hyperlink"/>
    <w:basedOn w:val="Standardnpsmoodstavce"/>
    <w:unhideWhenUsed/>
    <w:rsid w:val="00ED4A2A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D4A2A"/>
    <w:rPr>
      <w:rFonts w:ascii="Tahoma" w:hAnsi="Tahoma" w:cs="Tahoma"/>
      <w:sz w:val="16"/>
      <w:szCs w:val="16"/>
      <w:lang w:eastAsia="zh-CN"/>
    </w:rPr>
  </w:style>
  <w:style w:type="character" w:styleId="slodku">
    <w:name w:val="line number"/>
    <w:rsid w:val="00163581"/>
  </w:style>
  <w:style w:type="paragraph" w:customStyle="1" w:styleId="Nadpis">
    <w:name w:val="Nadpis"/>
    <w:basedOn w:val="Normln"/>
    <w:next w:val="Zkladntext"/>
    <w:qFormat/>
    <w:rsid w:val="001635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163581"/>
    <w:pPr>
      <w:spacing w:after="140"/>
    </w:pPr>
  </w:style>
  <w:style w:type="paragraph" w:styleId="Seznam">
    <w:name w:val="List"/>
    <w:basedOn w:val="Zkladntext"/>
    <w:rsid w:val="00163581"/>
    <w:rPr>
      <w:rFonts w:cs="Arial"/>
    </w:rPr>
  </w:style>
  <w:style w:type="paragraph" w:styleId="Titulek">
    <w:name w:val="caption"/>
    <w:basedOn w:val="Normln"/>
    <w:qFormat/>
    <w:rsid w:val="0016358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163581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D4A2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justify">
    <w:name w:val="justify"/>
    <w:basedOn w:val="Normln"/>
    <w:qFormat/>
    <w:rsid w:val="009651E6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Koment">
    <w:name w:val="Komentář"/>
    <w:basedOn w:val="Normln"/>
    <w:qFormat/>
    <w:rsid w:val="00163581"/>
    <w:pPr>
      <w:spacing w:before="56" w:after="0" w:line="240" w:lineRule="auto"/>
      <w:ind w:left="57" w:right="57"/>
    </w:pPr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35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3581"/>
    <w:rPr>
      <w:rFonts w:cs="Calibri"/>
      <w:sz w:val="20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163581"/>
    <w:rPr>
      <w:sz w:val="16"/>
      <w:szCs w:val="16"/>
    </w:rPr>
  </w:style>
  <w:style w:type="paragraph" w:styleId="Revize">
    <w:name w:val="Revision"/>
    <w:hidden/>
    <w:uiPriority w:val="99"/>
    <w:semiHidden/>
    <w:rsid w:val="00AC0ED6"/>
    <w:pPr>
      <w:suppressAutoHyphens w:val="0"/>
    </w:pPr>
    <w:rPr>
      <w:rFonts w:cs="Calibri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210DD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E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E47"/>
    <w:rPr>
      <w:rFonts w:cs="Calibri"/>
      <w:b/>
      <w:bCs/>
      <w:sz w:val="20"/>
      <w:szCs w:val="20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015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6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ifilm.cz/blog/seznamte-se-s-porotami-anifilmu-202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ab.to/t/JZbXBRwoqPZ/eu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H6D-W8G448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vp.eventival.com/anifilm/2026/film-schedule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hyperlink" Target="http://www.anifilm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1596</Words>
  <Characters>9422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Petr Slavík</cp:lastModifiedBy>
  <cp:revision>4</cp:revision>
  <dcterms:created xsi:type="dcterms:W3CDTF">2026-04-21T05:48:00Z</dcterms:created>
  <dcterms:modified xsi:type="dcterms:W3CDTF">2026-04-22T06:33:00Z</dcterms:modified>
  <dc:language>cs-CZ</dc:language>
</cp:coreProperties>
</file>